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B141F6" w:rsidRPr="00760400" w14:paraId="16CC9E94" w14:textId="77777777" w:rsidTr="00B141F6">
        <w:tc>
          <w:tcPr>
            <w:tcW w:w="8208" w:type="dxa"/>
          </w:tcPr>
          <w:p w14:paraId="24132578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Informele klacht</w:t>
            </w:r>
          </w:p>
          <w:p w14:paraId="0D9135E1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↓</w:t>
            </w:r>
          </w:p>
        </w:tc>
      </w:tr>
      <w:tr w:rsidR="00B141F6" w:rsidRPr="00760400" w14:paraId="52FE426A" w14:textId="77777777" w:rsidTr="00B141F6">
        <w:tc>
          <w:tcPr>
            <w:tcW w:w="8208" w:type="dxa"/>
          </w:tcPr>
          <w:p w14:paraId="42EC6331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b/>
                <w:color w:val="auto"/>
                <w:sz w:val="20"/>
                <w:szCs w:val="20"/>
              </w:rPr>
              <w:t>Gesprek met leerkracht</w:t>
            </w:r>
          </w:p>
          <w:p w14:paraId="01A616F6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Oplossing</w:t>
            </w:r>
          </w:p>
          <w:p w14:paraId="5BCB8BC5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Nee</w:t>
            </w:r>
          </w:p>
          <w:p w14:paraId="2ABDEB72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↓</w:t>
            </w:r>
          </w:p>
        </w:tc>
      </w:tr>
      <w:tr w:rsidR="00B141F6" w:rsidRPr="00760400" w14:paraId="649941DA" w14:textId="77777777" w:rsidTr="00B141F6">
        <w:tc>
          <w:tcPr>
            <w:tcW w:w="8208" w:type="dxa"/>
          </w:tcPr>
          <w:p w14:paraId="7F46B9B7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b/>
                <w:color w:val="auto"/>
                <w:sz w:val="20"/>
                <w:szCs w:val="20"/>
              </w:rPr>
              <w:t>Gesprek met directeur</w:t>
            </w:r>
          </w:p>
          <w:p w14:paraId="574FA02F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Oplossing</w:t>
            </w:r>
          </w:p>
          <w:p w14:paraId="24C10AE9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Nee</w:t>
            </w:r>
          </w:p>
          <w:p w14:paraId="1CCC4C56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↓</w:t>
            </w:r>
          </w:p>
        </w:tc>
      </w:tr>
      <w:tr w:rsidR="00B141F6" w:rsidRPr="00760400" w14:paraId="12B8AF75" w14:textId="77777777" w:rsidTr="00B141F6">
        <w:tc>
          <w:tcPr>
            <w:tcW w:w="8208" w:type="dxa"/>
          </w:tcPr>
          <w:p w14:paraId="66803464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b/>
                <w:color w:val="auto"/>
                <w:sz w:val="20"/>
                <w:szCs w:val="20"/>
              </w:rPr>
              <w:t>Gesprek met bevoegd gezag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(Bestuur El Amal)</w:t>
            </w:r>
          </w:p>
          <w:p w14:paraId="5F66C541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Oplossing</w:t>
            </w:r>
          </w:p>
          <w:p w14:paraId="04AA4228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Nee</w:t>
            </w:r>
          </w:p>
        </w:tc>
      </w:tr>
      <w:tr w:rsidR="00B141F6" w:rsidRPr="00760400" w14:paraId="6F8690F7" w14:textId="77777777" w:rsidTr="00B141F6">
        <w:trPr>
          <w:trHeight w:val="296"/>
        </w:trPr>
        <w:tc>
          <w:tcPr>
            <w:tcW w:w="8208" w:type="dxa"/>
          </w:tcPr>
          <w:p w14:paraId="522FD473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De meeste klachten verlopen langs de informele weg.</w:t>
            </w:r>
          </w:p>
          <w:p w14:paraId="0FF61B6B" w14:textId="77777777" w:rsidR="00B141F6" w:rsidRPr="00760400" w:rsidRDefault="00B141F6" w:rsidP="00B141F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141F6" w:rsidRPr="00760400" w14:paraId="3E60B0A1" w14:textId="77777777" w:rsidTr="00B141F6">
        <w:tc>
          <w:tcPr>
            <w:tcW w:w="8208" w:type="dxa"/>
            <w:shd w:val="clear" w:color="auto" w:fill="7B7B7B" w:themeFill="accent3" w:themeFillShade="BF"/>
          </w:tcPr>
          <w:p w14:paraId="18743D4F" w14:textId="77777777" w:rsidR="00B141F6" w:rsidRPr="00760400" w:rsidRDefault="00B141F6" w:rsidP="00B141F6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141F6" w:rsidRPr="00760400" w14:paraId="74003C95" w14:textId="77777777" w:rsidTr="00B141F6">
        <w:tc>
          <w:tcPr>
            <w:tcW w:w="8208" w:type="dxa"/>
          </w:tcPr>
          <w:p w14:paraId="1E64DB6B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b/>
                <w:color w:val="auto"/>
                <w:sz w:val="20"/>
                <w:szCs w:val="20"/>
              </w:rPr>
              <w:t>Formele klacht</w:t>
            </w:r>
          </w:p>
          <w:p w14:paraId="1E4263ED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b/>
                <w:color w:val="auto"/>
                <w:sz w:val="20"/>
                <w:szCs w:val="20"/>
              </w:rPr>
              <w:t>↓</w:t>
            </w:r>
          </w:p>
        </w:tc>
      </w:tr>
      <w:tr w:rsidR="00B141F6" w:rsidRPr="00760400" w14:paraId="10DB359B" w14:textId="77777777" w:rsidTr="00B141F6">
        <w:tc>
          <w:tcPr>
            <w:tcW w:w="8208" w:type="dxa"/>
          </w:tcPr>
          <w:p w14:paraId="482116E4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b/>
                <w:color w:val="auto"/>
                <w:sz w:val="20"/>
                <w:szCs w:val="20"/>
              </w:rPr>
              <w:t>Contactpersoon van de school</w:t>
            </w:r>
          </w:p>
          <w:p w14:paraId="3877FEEC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De contactpersoon brengt actief het contact tot stand tussen vertrouwenspersoon en de klager.</w:t>
            </w:r>
          </w:p>
          <w:p w14:paraId="6E7B7242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b/>
                <w:color w:val="auto"/>
                <w:sz w:val="20"/>
                <w:szCs w:val="20"/>
              </w:rPr>
              <w:t>↓</w:t>
            </w:r>
          </w:p>
        </w:tc>
      </w:tr>
      <w:tr w:rsidR="00B141F6" w:rsidRPr="00760400" w14:paraId="6C95D5F5" w14:textId="77777777" w:rsidTr="00B141F6">
        <w:tc>
          <w:tcPr>
            <w:tcW w:w="8208" w:type="dxa"/>
          </w:tcPr>
          <w:p w14:paraId="44A436E0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b/>
                <w:color w:val="auto"/>
                <w:sz w:val="20"/>
                <w:szCs w:val="20"/>
              </w:rPr>
              <w:t>Vertrouwenspersoon</w:t>
            </w:r>
          </w:p>
          <w:p w14:paraId="6ADA18B9" w14:textId="77777777" w:rsidR="00B141F6" w:rsidRPr="00760400" w:rsidRDefault="00B141F6" w:rsidP="00B141F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Onderzoekt of er op schoolniveau naar een oplossing is gezocht.</w:t>
            </w:r>
          </w:p>
          <w:p w14:paraId="4BF359E2" w14:textId="77777777" w:rsidR="00B141F6" w:rsidRPr="00760400" w:rsidRDefault="00B141F6" w:rsidP="00B141F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Kan de klager de overweging geven om:</w:t>
            </w:r>
          </w:p>
          <w:p w14:paraId="51CC0380" w14:textId="77777777" w:rsidR="00B141F6" w:rsidRPr="00760400" w:rsidRDefault="00B141F6" w:rsidP="00B141F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geen klacht in te dienen</w:t>
            </w:r>
          </w:p>
          <w:p w14:paraId="1AAF1B85" w14:textId="77777777" w:rsidR="00B141F6" w:rsidRPr="00760400" w:rsidRDefault="00B141F6" w:rsidP="00B141F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klacht in te dienen bij de klachtencommissie</w:t>
            </w:r>
          </w:p>
          <w:p w14:paraId="4ABF84DF" w14:textId="77777777" w:rsidR="00B141F6" w:rsidRPr="00760400" w:rsidRDefault="00B141F6" w:rsidP="00B141F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aangifte te doen bij politie/justitie</w:t>
            </w:r>
          </w:p>
          <w:p w14:paraId="30594AC3" w14:textId="77777777" w:rsidR="00B141F6" w:rsidRPr="00760400" w:rsidRDefault="00B141F6" w:rsidP="00B141F6">
            <w:pPr>
              <w:pStyle w:val="Default"/>
              <w:ind w:left="36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b/>
                <w:color w:val="auto"/>
                <w:sz w:val="20"/>
                <w:szCs w:val="20"/>
              </w:rPr>
              <w:t>↓</w:t>
            </w:r>
          </w:p>
        </w:tc>
      </w:tr>
      <w:tr w:rsidR="00B141F6" w:rsidRPr="00760400" w14:paraId="27747FDE" w14:textId="77777777" w:rsidTr="00B141F6">
        <w:tc>
          <w:tcPr>
            <w:tcW w:w="8208" w:type="dxa"/>
          </w:tcPr>
          <w:p w14:paraId="4B3DFDE8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De klacht kan nog steeds informeel worden opgelost.</w:t>
            </w:r>
          </w:p>
          <w:p w14:paraId="24428852" w14:textId="77777777" w:rsidR="00B141F6" w:rsidRPr="00760400" w:rsidRDefault="00B141F6" w:rsidP="00B141F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141F6" w:rsidRPr="00760400" w14:paraId="5C826CBE" w14:textId="77777777" w:rsidTr="00B141F6">
        <w:tc>
          <w:tcPr>
            <w:tcW w:w="8208" w:type="dxa"/>
          </w:tcPr>
          <w:p w14:paraId="3B5A2577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b/>
                <w:color w:val="auto"/>
                <w:sz w:val="20"/>
                <w:szCs w:val="20"/>
              </w:rPr>
              <w:t>Klachtencommissie</w:t>
            </w:r>
          </w:p>
          <w:p w14:paraId="0C5C1A74" w14:textId="77777777" w:rsidR="00B141F6" w:rsidRPr="00760400" w:rsidRDefault="00B141F6" w:rsidP="00B141F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Klacht wordt ingediend bij de klachtencommissie van de ISBO.</w:t>
            </w:r>
          </w:p>
          <w:p w14:paraId="446F8DE9" w14:textId="77777777" w:rsidR="00B141F6" w:rsidRPr="00760400" w:rsidRDefault="00B141F6" w:rsidP="00B141F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Alleen schriftelijke klachten worden behandeld.</w:t>
            </w:r>
          </w:p>
          <w:p w14:paraId="06A3FF36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b/>
                <w:color w:val="auto"/>
                <w:sz w:val="20"/>
                <w:szCs w:val="20"/>
              </w:rPr>
              <w:t>↓</w:t>
            </w:r>
          </w:p>
        </w:tc>
      </w:tr>
      <w:tr w:rsidR="00B141F6" w:rsidRPr="00760400" w14:paraId="2D267E6C" w14:textId="77777777" w:rsidTr="00B141F6">
        <w:tc>
          <w:tcPr>
            <w:tcW w:w="8208" w:type="dxa"/>
          </w:tcPr>
          <w:p w14:paraId="1292A2B9" w14:textId="77777777" w:rsidR="00B141F6" w:rsidRPr="00760400" w:rsidRDefault="00B141F6" w:rsidP="00B141F6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De klachtencommissie deelt aan bevoegd gezag, klager en aangeklaagde mee dat de klacht wordt onderzocht. Ook de directeur van de betrokken school ontvangt bericht.</w:t>
            </w:r>
          </w:p>
          <w:p w14:paraId="1E7943B0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↓</w:t>
            </w:r>
          </w:p>
        </w:tc>
      </w:tr>
      <w:tr w:rsidR="00B141F6" w:rsidRPr="00760400" w14:paraId="5905C5CF" w14:textId="77777777" w:rsidTr="00B141F6">
        <w:tc>
          <w:tcPr>
            <w:tcW w:w="8208" w:type="dxa"/>
          </w:tcPr>
          <w:p w14:paraId="38CCB3A7" w14:textId="77777777" w:rsidR="00B141F6" w:rsidRPr="00760400" w:rsidRDefault="00B141F6" w:rsidP="00B141F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De klachtencommissie houdt een hoorzitting binnen vier weken na ontvangst van de klacht. Kan externe deskundigen inroepen.</w:t>
            </w:r>
          </w:p>
          <w:p w14:paraId="2014CCE9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↓</w:t>
            </w:r>
          </w:p>
        </w:tc>
      </w:tr>
      <w:tr w:rsidR="00B141F6" w:rsidRPr="00760400" w14:paraId="6ABFF5D6" w14:textId="77777777" w:rsidTr="00B141F6">
        <w:tc>
          <w:tcPr>
            <w:tcW w:w="8208" w:type="dxa"/>
          </w:tcPr>
          <w:p w14:paraId="4D8274C2" w14:textId="77777777" w:rsidR="00B141F6" w:rsidRPr="00760400" w:rsidRDefault="00B141F6" w:rsidP="00B141F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De klachtencommissie heeft vier weken de tijd voor het opstellen van een advies (met een verlengingsmogelijkheid van vier weken)</w:t>
            </w:r>
          </w:p>
          <w:p w14:paraId="20C61929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color w:val="auto"/>
                <w:sz w:val="20"/>
                <w:szCs w:val="20"/>
              </w:rPr>
              <w:t>↓</w:t>
            </w:r>
          </w:p>
        </w:tc>
      </w:tr>
      <w:tr w:rsidR="00B141F6" w:rsidRPr="00760400" w14:paraId="2FE56307" w14:textId="77777777" w:rsidTr="00B141F6">
        <w:tc>
          <w:tcPr>
            <w:tcW w:w="8208" w:type="dxa"/>
          </w:tcPr>
          <w:p w14:paraId="6146F891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60400">
              <w:rPr>
                <w:rFonts w:ascii="Arial" w:hAnsi="Arial" w:cs="Arial"/>
                <w:b/>
                <w:color w:val="auto"/>
                <w:sz w:val="20"/>
                <w:szCs w:val="20"/>
              </w:rPr>
              <w:t>Uitspraak en afronding</w:t>
            </w:r>
          </w:p>
          <w:p w14:paraId="7ABACD1B" w14:textId="77777777" w:rsidR="00B141F6" w:rsidRPr="00760400" w:rsidRDefault="00B141F6" w:rsidP="00B141F6">
            <w:pPr>
              <w:pStyle w:val="Lijstalinea"/>
              <w:numPr>
                <w:ilvl w:val="0"/>
                <w:numId w:val="5"/>
              </w:numPr>
            </w:pPr>
            <w:r w:rsidRPr="00760400">
              <w:rPr>
                <w:b/>
              </w:rPr>
              <w:t>De ouders kunnen bij klachten de procedure van de klachtenregeling volgen of de klacht rechtstreeks bij de klachtencommissie neerleggen.</w:t>
            </w:r>
          </w:p>
          <w:p w14:paraId="6B5B7D5E" w14:textId="77777777" w:rsidR="00B141F6" w:rsidRPr="00760400" w:rsidRDefault="00B141F6" w:rsidP="00B141F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69A95428" w14:textId="574BEA65" w:rsidR="002C7AE0" w:rsidRPr="00B141F6" w:rsidRDefault="00B141F6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0"/>
          <w:szCs w:val="20"/>
        </w:rPr>
        <w:t>Beknopte procedure klachtenregeling</w:t>
      </w:r>
    </w:p>
    <w:p w14:paraId="1442574E" w14:textId="77777777" w:rsidR="00B141F6" w:rsidRDefault="00B141F6"/>
    <w:sectPr w:rsidR="00B141F6" w:rsidSect="00B141F6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9960" w14:textId="77777777" w:rsidR="00D735F6" w:rsidRDefault="00D735F6" w:rsidP="00B141F6">
      <w:pPr>
        <w:spacing w:after="0" w:line="240" w:lineRule="auto"/>
      </w:pPr>
      <w:r>
        <w:separator/>
      </w:r>
    </w:p>
  </w:endnote>
  <w:endnote w:type="continuationSeparator" w:id="0">
    <w:p w14:paraId="3E54D617" w14:textId="77777777" w:rsidR="00D735F6" w:rsidRDefault="00D735F6" w:rsidP="00B1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07FF" w14:textId="77777777" w:rsidR="00D735F6" w:rsidRDefault="00D735F6" w:rsidP="00B141F6">
      <w:pPr>
        <w:spacing w:after="0" w:line="240" w:lineRule="auto"/>
      </w:pPr>
      <w:r>
        <w:separator/>
      </w:r>
    </w:p>
  </w:footnote>
  <w:footnote w:type="continuationSeparator" w:id="0">
    <w:p w14:paraId="02D9E780" w14:textId="77777777" w:rsidR="00D735F6" w:rsidRDefault="00D735F6" w:rsidP="00B1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0E3B" w14:textId="73BDC9BE" w:rsidR="00B141F6" w:rsidRDefault="00B141F6">
    <w:pPr>
      <w:pStyle w:val="Koptekst"/>
    </w:pPr>
    <w:r>
      <w:rPr>
        <w:noProof/>
      </w:rPr>
      <w:drawing>
        <wp:inline distT="0" distB="0" distL="0" distR="0" wp14:anchorId="6A3F0A91" wp14:editId="0F853B04">
          <wp:extent cx="1143000" cy="69863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985" cy="712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B66828A6"/>
    <w:lvl w:ilvl="0" w:tplc="4662B0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63122C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hybridMultilevel"/>
    <w:tmpl w:val="34843A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AEB005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79EC"/>
    <w:multiLevelType w:val="hybridMultilevel"/>
    <w:tmpl w:val="2C9CB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F6"/>
    <w:rsid w:val="002C7AE0"/>
    <w:rsid w:val="00B141F6"/>
    <w:rsid w:val="00D735F6"/>
    <w:rsid w:val="00D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8292"/>
  <w15:chartTrackingRefBased/>
  <w15:docId w15:val="{64F44838-B1F6-4C33-A4AD-7DA067F0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1F6"/>
    <w:pPr>
      <w:spacing w:after="200" w:line="276" w:lineRule="auto"/>
    </w:pPr>
    <w:rPr>
      <w:bCs w:val="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1F6"/>
  </w:style>
  <w:style w:type="paragraph" w:styleId="Voettekst">
    <w:name w:val="footer"/>
    <w:basedOn w:val="Standaard"/>
    <w:link w:val="VoettekstChar"/>
    <w:uiPriority w:val="99"/>
    <w:unhideWhenUsed/>
    <w:rsid w:val="00B1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1F6"/>
  </w:style>
  <w:style w:type="paragraph" w:styleId="Lijstalinea">
    <w:name w:val="List Paragraph"/>
    <w:basedOn w:val="Standaard"/>
    <w:uiPriority w:val="34"/>
    <w:qFormat/>
    <w:rsid w:val="00B141F6"/>
    <w:pPr>
      <w:ind w:left="720"/>
      <w:contextualSpacing/>
    </w:pPr>
  </w:style>
  <w:style w:type="paragraph" w:customStyle="1" w:styleId="Default">
    <w:name w:val="Default"/>
    <w:rsid w:val="00B141F6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bCs w:val="0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Ligteringen  | Al Wafa</dc:creator>
  <cp:keywords/>
  <dc:description/>
  <cp:lastModifiedBy>Margot Ligteringen  | Al Wafa</cp:lastModifiedBy>
  <cp:revision>1</cp:revision>
  <dcterms:created xsi:type="dcterms:W3CDTF">2021-10-26T11:17:00Z</dcterms:created>
  <dcterms:modified xsi:type="dcterms:W3CDTF">2021-10-26T11:21:00Z</dcterms:modified>
</cp:coreProperties>
</file>